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77" w:rsidRDefault="00134177" w:rsidP="008466A0">
      <w:pPr>
        <w:spacing w:before="100" w:beforeAutospacing="1" w:after="100" w:afterAutospacing="1" w:line="240" w:lineRule="auto"/>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Harry Ferguson</w:t>
      </w:r>
      <w:bookmarkStart w:id="0" w:name="_GoBack"/>
      <w:bookmarkEnd w:id="0"/>
    </w:p>
    <w:p w:rsidR="008466A0" w:rsidRPr="008466A0" w:rsidRDefault="008466A0" w:rsidP="008466A0">
      <w:pPr>
        <w:spacing w:before="100" w:beforeAutospacing="1" w:after="100" w:afterAutospacing="1" w:line="240" w:lineRule="auto"/>
        <w:rPr>
          <w:rFonts w:ascii="Times New Roman" w:eastAsia="Times New Roman" w:hAnsi="Times New Roman" w:cs="Times New Roman"/>
          <w:sz w:val="36"/>
          <w:szCs w:val="36"/>
          <w:lang w:eastAsia="en-GB"/>
        </w:rPr>
      </w:pPr>
      <w:r w:rsidRPr="008466A0">
        <w:rPr>
          <w:rFonts w:ascii="Times New Roman" w:eastAsia="Times New Roman" w:hAnsi="Times New Roman" w:cs="Times New Roman"/>
          <w:sz w:val="36"/>
          <w:szCs w:val="36"/>
          <w:lang w:eastAsia="en-GB"/>
        </w:rPr>
        <w:t xml:space="preserve">Harry Ferguson </w:t>
      </w:r>
      <w:r w:rsidR="00C81CE5">
        <w:rPr>
          <w:rFonts w:ascii="Times New Roman" w:eastAsia="Times New Roman" w:hAnsi="Times New Roman" w:cs="Times New Roman"/>
          <w:sz w:val="36"/>
          <w:szCs w:val="36"/>
          <w:lang w:eastAsia="en-GB"/>
        </w:rPr>
        <w:t>was b</w:t>
      </w:r>
      <w:r w:rsidR="00C81CE5" w:rsidRPr="008466A0">
        <w:rPr>
          <w:rFonts w:ascii="Times New Roman" w:eastAsia="Times New Roman" w:hAnsi="Times New Roman" w:cs="Times New Roman"/>
          <w:sz w:val="36"/>
          <w:szCs w:val="36"/>
          <w:lang w:eastAsia="en-GB"/>
        </w:rPr>
        <w:t>orn November 4</w:t>
      </w:r>
      <w:r w:rsidR="00C81CE5" w:rsidRPr="008466A0">
        <w:rPr>
          <w:rFonts w:ascii="Times New Roman" w:eastAsia="Times New Roman" w:hAnsi="Times New Roman" w:cs="Times New Roman"/>
          <w:sz w:val="36"/>
          <w:szCs w:val="36"/>
          <w:vertAlign w:val="superscript"/>
          <w:lang w:eastAsia="en-GB"/>
        </w:rPr>
        <w:t>th</w:t>
      </w:r>
      <w:r w:rsidR="00C81CE5" w:rsidRPr="008466A0">
        <w:rPr>
          <w:rFonts w:ascii="Times New Roman" w:eastAsia="Times New Roman" w:hAnsi="Times New Roman" w:cs="Times New Roman"/>
          <w:sz w:val="36"/>
          <w:szCs w:val="36"/>
          <w:lang w:eastAsia="en-GB"/>
        </w:rPr>
        <w:t xml:space="preserve"> 1884</w:t>
      </w:r>
      <w:r w:rsidR="00C81CE5">
        <w:rPr>
          <w:rFonts w:ascii="Times New Roman" w:eastAsia="Times New Roman" w:hAnsi="Times New Roman" w:cs="Times New Roman"/>
          <w:sz w:val="36"/>
          <w:szCs w:val="36"/>
          <w:lang w:eastAsia="en-GB"/>
        </w:rPr>
        <w:t>.</w:t>
      </w:r>
      <w:r w:rsidR="00C81CE5" w:rsidRPr="008466A0">
        <w:rPr>
          <w:rFonts w:ascii="Times New Roman" w:eastAsia="Times New Roman" w:hAnsi="Times New Roman" w:cs="Times New Roman"/>
          <w:sz w:val="36"/>
          <w:szCs w:val="36"/>
          <w:lang w:eastAsia="en-GB"/>
        </w:rPr>
        <w:t xml:space="preserve"> </w:t>
      </w:r>
      <w:r w:rsidRPr="008466A0">
        <w:rPr>
          <w:rFonts w:ascii="Times New Roman" w:eastAsia="Times New Roman" w:hAnsi="Times New Roman" w:cs="Times New Roman"/>
          <w:sz w:val="36"/>
          <w:szCs w:val="36"/>
          <w:lang w:eastAsia="en-GB"/>
        </w:rPr>
        <w:t xml:space="preserve">Harry was born in a small Irish town called </w:t>
      </w:r>
      <w:proofErr w:type="spellStart"/>
      <w:r w:rsidRPr="008466A0">
        <w:rPr>
          <w:rFonts w:ascii="Times New Roman" w:eastAsia="Times New Roman" w:hAnsi="Times New Roman" w:cs="Times New Roman"/>
          <w:sz w:val="36"/>
          <w:szCs w:val="36"/>
          <w:lang w:eastAsia="en-GB"/>
        </w:rPr>
        <w:t>Growell</w:t>
      </w:r>
      <w:proofErr w:type="spellEnd"/>
      <w:r w:rsidRPr="008466A0">
        <w:rPr>
          <w:rFonts w:ascii="Times New Roman" w:eastAsia="Times New Roman" w:hAnsi="Times New Roman" w:cs="Times New Roman"/>
          <w:sz w:val="36"/>
          <w:szCs w:val="36"/>
          <w:lang w:eastAsia="en-GB"/>
        </w:rPr>
        <w:t xml:space="preserve"> in County Down about 16 miles from Belfast. Harry Ferguson led a varied and </w:t>
      </w:r>
      <w:proofErr w:type="spellStart"/>
      <w:r w:rsidRPr="008466A0">
        <w:rPr>
          <w:rFonts w:ascii="Times New Roman" w:eastAsia="Times New Roman" w:hAnsi="Times New Roman" w:cs="Times New Roman"/>
          <w:sz w:val="36"/>
          <w:szCs w:val="36"/>
          <w:lang w:eastAsia="en-GB"/>
        </w:rPr>
        <w:t>colorful</w:t>
      </w:r>
      <w:proofErr w:type="spellEnd"/>
      <w:r w:rsidRPr="008466A0">
        <w:rPr>
          <w:rFonts w:ascii="Times New Roman" w:eastAsia="Times New Roman" w:hAnsi="Times New Roman" w:cs="Times New Roman"/>
          <w:sz w:val="36"/>
          <w:szCs w:val="36"/>
          <w:lang w:eastAsia="en-GB"/>
        </w:rPr>
        <w:t xml:space="preserve"> childhood causing mischief where ever he could. He showed mechanical aptitude at a very early stage in life and showed no inclination towards farming much to his </w:t>
      </w:r>
      <w:proofErr w:type="spellStart"/>
      <w:proofErr w:type="gramStart"/>
      <w:r w:rsidRPr="008466A0">
        <w:rPr>
          <w:rFonts w:ascii="Times New Roman" w:eastAsia="Times New Roman" w:hAnsi="Times New Roman" w:cs="Times New Roman"/>
          <w:sz w:val="36"/>
          <w:szCs w:val="36"/>
          <w:lang w:eastAsia="en-GB"/>
        </w:rPr>
        <w:t>fathers</w:t>
      </w:r>
      <w:proofErr w:type="spellEnd"/>
      <w:proofErr w:type="gramEnd"/>
      <w:r w:rsidRPr="008466A0">
        <w:rPr>
          <w:rFonts w:ascii="Times New Roman" w:eastAsia="Times New Roman" w:hAnsi="Times New Roman" w:cs="Times New Roman"/>
          <w:sz w:val="36"/>
          <w:szCs w:val="36"/>
          <w:lang w:eastAsia="en-GB"/>
        </w:rPr>
        <w:t xml:space="preserve"> disgust. During the first world war Harry Ferguson owned and ran a motor mechanic workshop called Harry Ferguson Ltd, </w:t>
      </w:r>
      <w:proofErr w:type="spellStart"/>
      <w:r w:rsidRPr="008466A0">
        <w:rPr>
          <w:rFonts w:ascii="Times New Roman" w:eastAsia="Times New Roman" w:hAnsi="Times New Roman" w:cs="Times New Roman"/>
          <w:sz w:val="36"/>
          <w:szCs w:val="36"/>
          <w:lang w:eastAsia="en-GB"/>
        </w:rPr>
        <w:t>they where</w:t>
      </w:r>
      <w:proofErr w:type="spellEnd"/>
      <w:r w:rsidRPr="008466A0">
        <w:rPr>
          <w:rFonts w:ascii="Times New Roman" w:eastAsia="Times New Roman" w:hAnsi="Times New Roman" w:cs="Times New Roman"/>
          <w:sz w:val="36"/>
          <w:szCs w:val="36"/>
          <w:lang w:eastAsia="en-GB"/>
        </w:rPr>
        <w:t xml:space="preserve"> also the agents for an American Tractor company called Overtime. This is no doubt where Harry Ferguson and tractors all began. </w:t>
      </w:r>
    </w:p>
    <w:p w:rsidR="00F836B9" w:rsidRPr="008466A0" w:rsidRDefault="008466A0" w:rsidP="00F836B9">
      <w:pPr>
        <w:spacing w:before="100" w:beforeAutospacing="1" w:after="100" w:afterAutospacing="1" w:line="240" w:lineRule="auto"/>
        <w:rPr>
          <w:rFonts w:ascii="Times New Roman" w:eastAsia="Times New Roman" w:hAnsi="Times New Roman" w:cs="Times New Roman"/>
          <w:sz w:val="36"/>
          <w:szCs w:val="36"/>
          <w:lang w:eastAsia="en-GB"/>
        </w:rPr>
      </w:pPr>
      <w:r w:rsidRPr="008466A0">
        <w:rPr>
          <w:rFonts w:ascii="Times New Roman" w:eastAsia="Times New Roman" w:hAnsi="Times New Roman" w:cs="Times New Roman"/>
          <w:sz w:val="36"/>
          <w:szCs w:val="36"/>
          <w:lang w:eastAsia="en-GB"/>
        </w:rPr>
        <w:t xml:space="preserve">In 1919 Harry Ferguson was employed by the Irish Board of Agriculture, to improve the efficiency of farm tractor use in Ireland in a bid to improve valuable food production for the country. He concluded that the main problem that existed at that time was the complicated design and construction </w:t>
      </w:r>
      <w:r w:rsidR="00F836B9">
        <w:rPr>
          <w:rFonts w:ascii="Times New Roman" w:eastAsia="Times New Roman" w:hAnsi="Times New Roman" w:cs="Times New Roman"/>
          <w:sz w:val="36"/>
          <w:szCs w:val="36"/>
          <w:lang w:eastAsia="en-GB"/>
        </w:rPr>
        <w:t>of the ploughs and the tractors.</w:t>
      </w:r>
    </w:p>
    <w:p w:rsidR="00F836B9" w:rsidRDefault="008466A0" w:rsidP="008466A0">
      <w:pPr>
        <w:spacing w:before="100" w:beforeAutospacing="1" w:after="100" w:afterAutospacing="1" w:line="240" w:lineRule="auto"/>
        <w:rPr>
          <w:rFonts w:ascii="Times New Roman" w:eastAsia="Times New Roman" w:hAnsi="Times New Roman" w:cs="Times New Roman"/>
          <w:sz w:val="36"/>
          <w:szCs w:val="36"/>
          <w:lang w:eastAsia="en-GB"/>
        </w:rPr>
      </w:pPr>
      <w:r w:rsidRPr="008466A0">
        <w:rPr>
          <w:rFonts w:ascii="Times New Roman" w:eastAsia="Times New Roman" w:hAnsi="Times New Roman" w:cs="Times New Roman"/>
          <w:sz w:val="36"/>
          <w:szCs w:val="36"/>
          <w:lang w:eastAsia="en-GB"/>
        </w:rPr>
        <w:t xml:space="preserve">Unfortunately at the time the plough was launched in late 1917 Ford Motor car company had begun manufacture of the </w:t>
      </w:r>
      <w:proofErr w:type="spellStart"/>
      <w:r w:rsidRPr="008466A0">
        <w:rPr>
          <w:rFonts w:ascii="Times New Roman" w:eastAsia="Times New Roman" w:hAnsi="Times New Roman" w:cs="Times New Roman"/>
          <w:sz w:val="36"/>
          <w:szCs w:val="36"/>
          <w:lang w:eastAsia="en-GB"/>
        </w:rPr>
        <w:t>Fordson</w:t>
      </w:r>
      <w:proofErr w:type="spellEnd"/>
      <w:r w:rsidRPr="008466A0">
        <w:rPr>
          <w:rFonts w:ascii="Times New Roman" w:eastAsia="Times New Roman" w:hAnsi="Times New Roman" w:cs="Times New Roman"/>
          <w:sz w:val="36"/>
          <w:szCs w:val="36"/>
          <w:lang w:eastAsia="en-GB"/>
        </w:rPr>
        <w:t xml:space="preserve"> 'F', this killed off any market there might be for this plough and tractor conversion. </w:t>
      </w:r>
      <w:proofErr w:type="spellStart"/>
      <w:r w:rsidRPr="008466A0">
        <w:rPr>
          <w:rFonts w:ascii="Times New Roman" w:eastAsia="Times New Roman" w:hAnsi="Times New Roman" w:cs="Times New Roman"/>
          <w:sz w:val="36"/>
          <w:szCs w:val="36"/>
          <w:lang w:eastAsia="en-GB"/>
        </w:rPr>
        <w:t>Undetered</w:t>
      </w:r>
      <w:proofErr w:type="spellEnd"/>
      <w:r w:rsidRPr="008466A0">
        <w:rPr>
          <w:rFonts w:ascii="Times New Roman" w:eastAsia="Times New Roman" w:hAnsi="Times New Roman" w:cs="Times New Roman"/>
          <w:sz w:val="36"/>
          <w:szCs w:val="36"/>
          <w:lang w:eastAsia="en-GB"/>
        </w:rPr>
        <w:t xml:space="preserve"> Ferguson set about designing a plough for the </w:t>
      </w:r>
      <w:proofErr w:type="spellStart"/>
      <w:r w:rsidRPr="008466A0">
        <w:rPr>
          <w:rFonts w:ascii="Times New Roman" w:eastAsia="Times New Roman" w:hAnsi="Times New Roman" w:cs="Times New Roman"/>
          <w:sz w:val="36"/>
          <w:szCs w:val="36"/>
          <w:lang w:eastAsia="en-GB"/>
        </w:rPr>
        <w:t>Fordson</w:t>
      </w:r>
      <w:proofErr w:type="spellEnd"/>
      <w:r w:rsidRPr="008466A0">
        <w:rPr>
          <w:rFonts w:ascii="Times New Roman" w:eastAsia="Times New Roman" w:hAnsi="Times New Roman" w:cs="Times New Roman"/>
          <w:sz w:val="36"/>
          <w:szCs w:val="36"/>
          <w:lang w:eastAsia="en-GB"/>
        </w:rPr>
        <w:t xml:space="preserve"> 'F' after he had sold his stock of original ploughs. Several companies were showing some</w:t>
      </w:r>
      <w:r w:rsidR="00F836B9">
        <w:rPr>
          <w:rFonts w:ascii="Times New Roman" w:eastAsia="Times New Roman" w:hAnsi="Times New Roman" w:cs="Times New Roman"/>
          <w:sz w:val="36"/>
          <w:szCs w:val="36"/>
          <w:lang w:eastAsia="en-GB"/>
        </w:rPr>
        <w:t xml:space="preserve"> interest in Ferguson's designs.</w:t>
      </w:r>
      <w:r w:rsidRPr="008466A0">
        <w:rPr>
          <w:rFonts w:ascii="Times New Roman" w:eastAsia="Times New Roman" w:hAnsi="Times New Roman" w:cs="Times New Roman"/>
          <w:sz w:val="36"/>
          <w:szCs w:val="36"/>
          <w:lang w:eastAsia="en-GB"/>
        </w:rPr>
        <w:t xml:space="preserve"> The most positive talks took place with the Morris Motor Co., who agreed to build a tractor using the Ferguson Hydraulic system, but at the last minute the agreement fell through due to the depression of the late twenties and thirties. As a </w:t>
      </w:r>
      <w:proofErr w:type="gramStart"/>
      <w:r w:rsidRPr="008466A0">
        <w:rPr>
          <w:rFonts w:ascii="Times New Roman" w:eastAsia="Times New Roman" w:hAnsi="Times New Roman" w:cs="Times New Roman"/>
          <w:sz w:val="36"/>
          <w:szCs w:val="36"/>
          <w:lang w:eastAsia="en-GB"/>
        </w:rPr>
        <w:t>result</w:t>
      </w:r>
      <w:proofErr w:type="gramEnd"/>
      <w:r w:rsidRPr="008466A0">
        <w:rPr>
          <w:rFonts w:ascii="Times New Roman" w:eastAsia="Times New Roman" w:hAnsi="Times New Roman" w:cs="Times New Roman"/>
          <w:sz w:val="36"/>
          <w:szCs w:val="36"/>
          <w:lang w:eastAsia="en-GB"/>
        </w:rPr>
        <w:t xml:space="preserve"> was that Ferguson set about building his own tractor, which was assembled at his Belfast workshops in 1933.</w:t>
      </w:r>
    </w:p>
    <w:p w:rsidR="008466A0" w:rsidRPr="008466A0" w:rsidRDefault="008466A0" w:rsidP="008466A0">
      <w:pPr>
        <w:spacing w:before="100" w:beforeAutospacing="1" w:after="100" w:afterAutospacing="1" w:line="240" w:lineRule="auto"/>
        <w:rPr>
          <w:rFonts w:ascii="Times New Roman" w:eastAsia="Times New Roman" w:hAnsi="Times New Roman" w:cs="Times New Roman"/>
          <w:sz w:val="36"/>
          <w:szCs w:val="36"/>
          <w:lang w:eastAsia="en-GB"/>
        </w:rPr>
      </w:pPr>
      <w:r w:rsidRPr="008466A0">
        <w:rPr>
          <w:rFonts w:ascii="Times New Roman" w:eastAsia="Times New Roman" w:hAnsi="Times New Roman" w:cs="Times New Roman"/>
          <w:sz w:val="36"/>
          <w:szCs w:val="36"/>
          <w:lang w:eastAsia="en-GB"/>
        </w:rPr>
        <w:lastRenderedPageBreak/>
        <w:t xml:space="preserve"> </w:t>
      </w:r>
    </w:p>
    <w:tbl>
      <w:tblPr>
        <w:tblpPr w:leftFromText="45" w:rightFromText="45" w:vertAnchor="text"/>
        <w:tblW w:w="0" w:type="auto"/>
        <w:tblCellSpacing w:w="7" w:type="dxa"/>
        <w:shd w:val="clear" w:color="auto" w:fill="000000"/>
        <w:tblCellMar>
          <w:top w:w="15" w:type="dxa"/>
          <w:left w:w="15" w:type="dxa"/>
          <w:bottom w:w="15" w:type="dxa"/>
          <w:right w:w="15" w:type="dxa"/>
        </w:tblCellMar>
        <w:tblLook w:val="04A0" w:firstRow="1" w:lastRow="0" w:firstColumn="1" w:lastColumn="0" w:noHBand="0" w:noVBand="1"/>
      </w:tblPr>
      <w:tblGrid>
        <w:gridCol w:w="5367"/>
      </w:tblGrid>
      <w:tr w:rsidR="008466A0" w:rsidRPr="008466A0">
        <w:trPr>
          <w:tblCellSpacing w:w="7" w:type="dxa"/>
        </w:trPr>
        <w:tc>
          <w:tcPr>
            <w:tcW w:w="0" w:type="auto"/>
            <w:shd w:val="clear" w:color="auto" w:fill="FFFFFF"/>
            <w:vAlign w:val="center"/>
            <w:hideMark/>
          </w:tcPr>
          <w:p w:rsidR="008466A0" w:rsidRPr="008466A0" w:rsidRDefault="008466A0" w:rsidP="008466A0">
            <w:pPr>
              <w:spacing w:after="0" w:line="240" w:lineRule="auto"/>
              <w:jc w:val="center"/>
              <w:rPr>
                <w:rFonts w:ascii="Times New Roman" w:eastAsia="Times New Roman" w:hAnsi="Times New Roman" w:cs="Times New Roman"/>
                <w:sz w:val="36"/>
                <w:szCs w:val="36"/>
                <w:lang w:eastAsia="en-GB"/>
              </w:rPr>
            </w:pPr>
            <w:r w:rsidRPr="00C81CE5">
              <w:rPr>
                <w:rFonts w:ascii="Times New Roman" w:eastAsia="Times New Roman" w:hAnsi="Times New Roman" w:cs="Times New Roman"/>
                <w:noProof/>
                <w:sz w:val="36"/>
                <w:szCs w:val="36"/>
                <w:lang w:eastAsia="en-GB"/>
              </w:rPr>
              <w:drawing>
                <wp:inline distT="0" distB="0" distL="0" distR="0">
                  <wp:extent cx="2857500" cy="1344930"/>
                  <wp:effectExtent l="19050" t="0" r="0" b="0"/>
                  <wp:docPr id="2" name="Picture 2" descr="http://www.yesterdaystractors.com/articles/ferg_art/blacktra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esterdaystractors.com/articles/ferg_art/blacktractor.gif"/>
                          <pic:cNvPicPr>
                            <a:picLocks noChangeAspect="1" noChangeArrowheads="1"/>
                          </pic:cNvPicPr>
                        </pic:nvPicPr>
                        <pic:blipFill>
                          <a:blip r:embed="rId4"/>
                          <a:srcRect/>
                          <a:stretch>
                            <a:fillRect/>
                          </a:stretch>
                        </pic:blipFill>
                        <pic:spPr bwMode="auto">
                          <a:xfrm>
                            <a:off x="0" y="0"/>
                            <a:ext cx="2857500" cy="1344930"/>
                          </a:xfrm>
                          <a:prstGeom prst="rect">
                            <a:avLst/>
                          </a:prstGeom>
                          <a:noFill/>
                          <a:ln w="9525">
                            <a:noFill/>
                            <a:miter lim="800000"/>
                            <a:headEnd/>
                            <a:tailEnd/>
                          </a:ln>
                        </pic:spPr>
                      </pic:pic>
                    </a:graphicData>
                  </a:graphic>
                </wp:inline>
              </w:drawing>
            </w:r>
            <w:r w:rsidRPr="008466A0">
              <w:rPr>
                <w:rFonts w:ascii="Times New Roman" w:eastAsia="Times New Roman" w:hAnsi="Times New Roman" w:cs="Times New Roman"/>
                <w:sz w:val="36"/>
                <w:szCs w:val="36"/>
                <w:lang w:eastAsia="en-GB"/>
              </w:rPr>
              <w:br/>
            </w:r>
            <w:r w:rsidRPr="008466A0">
              <w:rPr>
                <w:rFonts w:ascii="Times New Roman" w:eastAsia="Times New Roman" w:hAnsi="Times New Roman" w:cs="Times New Roman"/>
                <w:b/>
                <w:bCs/>
                <w:sz w:val="36"/>
                <w:szCs w:val="36"/>
                <w:lang w:eastAsia="en-GB"/>
              </w:rPr>
              <w:t>Ferguson Black Prototype Tractor</w:t>
            </w:r>
            <w:r w:rsidRPr="008466A0">
              <w:rPr>
                <w:rFonts w:ascii="Times New Roman" w:eastAsia="Times New Roman" w:hAnsi="Times New Roman" w:cs="Times New Roman"/>
                <w:sz w:val="36"/>
                <w:szCs w:val="36"/>
                <w:lang w:eastAsia="en-GB"/>
              </w:rPr>
              <w:t xml:space="preserve"> </w:t>
            </w:r>
          </w:p>
        </w:tc>
      </w:tr>
    </w:tbl>
    <w:p w:rsidR="008466A0" w:rsidRPr="008466A0" w:rsidRDefault="008466A0" w:rsidP="008466A0">
      <w:pPr>
        <w:spacing w:before="100" w:beforeAutospacing="1" w:after="100" w:afterAutospacing="1" w:line="240" w:lineRule="auto"/>
        <w:rPr>
          <w:rFonts w:ascii="Times New Roman" w:eastAsia="Times New Roman" w:hAnsi="Times New Roman" w:cs="Times New Roman"/>
          <w:sz w:val="36"/>
          <w:szCs w:val="36"/>
          <w:lang w:eastAsia="en-GB"/>
        </w:rPr>
      </w:pPr>
      <w:r w:rsidRPr="008466A0">
        <w:rPr>
          <w:rFonts w:ascii="Times New Roman" w:eastAsia="Times New Roman" w:hAnsi="Times New Roman" w:cs="Times New Roman"/>
          <w:sz w:val="36"/>
          <w:szCs w:val="36"/>
          <w:lang w:eastAsia="en-GB"/>
        </w:rPr>
        <w:t xml:space="preserve">With the prototype, looking very much like the </w:t>
      </w:r>
      <w:proofErr w:type="spellStart"/>
      <w:r w:rsidRPr="008466A0">
        <w:rPr>
          <w:rFonts w:ascii="Times New Roman" w:eastAsia="Times New Roman" w:hAnsi="Times New Roman" w:cs="Times New Roman"/>
          <w:sz w:val="36"/>
          <w:szCs w:val="36"/>
          <w:lang w:eastAsia="en-GB"/>
        </w:rPr>
        <w:t>Fordson</w:t>
      </w:r>
      <w:proofErr w:type="spellEnd"/>
      <w:r w:rsidRPr="008466A0">
        <w:rPr>
          <w:rFonts w:ascii="Times New Roman" w:eastAsia="Times New Roman" w:hAnsi="Times New Roman" w:cs="Times New Roman"/>
          <w:sz w:val="36"/>
          <w:szCs w:val="36"/>
          <w:lang w:eastAsia="en-GB"/>
        </w:rPr>
        <w:t xml:space="preserve">, already in existence, Ferguson then set about getting the tractor into production. David Brown of Huddersfield had supplied some components for the Black tractor and following negotiations, agreement was reached whereby David Brown Tractors Ltd., a new company, would build the tractors and Ferguson would take care of the selling. The </w:t>
      </w:r>
      <w:proofErr w:type="spellStart"/>
      <w:r w:rsidRPr="008466A0">
        <w:rPr>
          <w:rFonts w:ascii="Times New Roman" w:eastAsia="Times New Roman" w:hAnsi="Times New Roman" w:cs="Times New Roman"/>
          <w:sz w:val="36"/>
          <w:szCs w:val="36"/>
          <w:lang w:eastAsia="en-GB"/>
        </w:rPr>
        <w:t>color</w:t>
      </w:r>
      <w:proofErr w:type="spellEnd"/>
      <w:r w:rsidRPr="008466A0">
        <w:rPr>
          <w:rFonts w:ascii="Times New Roman" w:eastAsia="Times New Roman" w:hAnsi="Times New Roman" w:cs="Times New Roman"/>
          <w:sz w:val="36"/>
          <w:szCs w:val="36"/>
          <w:lang w:eastAsia="en-GB"/>
        </w:rPr>
        <w:t xml:space="preserve"> of the tractor was changed to battleship grey. Ferguson wanted production models to be black but his staff persuaded him to change. Henry Ford II became chairman of the Ford Empire in 1945. from 1950. </w:t>
      </w:r>
    </w:p>
    <w:tbl>
      <w:tblPr>
        <w:tblpPr w:leftFromText="45" w:rightFromText="45" w:vertAnchor="text"/>
        <w:tblW w:w="0" w:type="auto"/>
        <w:tblCellSpacing w:w="7" w:type="dxa"/>
        <w:shd w:val="clear" w:color="auto" w:fill="000000"/>
        <w:tblCellMar>
          <w:top w:w="15" w:type="dxa"/>
          <w:left w:w="15" w:type="dxa"/>
          <w:bottom w:w="15" w:type="dxa"/>
          <w:right w:w="15" w:type="dxa"/>
        </w:tblCellMar>
        <w:tblLook w:val="04A0" w:firstRow="1" w:lastRow="0" w:firstColumn="1" w:lastColumn="0" w:noHBand="0" w:noVBand="1"/>
      </w:tblPr>
      <w:tblGrid>
        <w:gridCol w:w="4588"/>
      </w:tblGrid>
      <w:tr w:rsidR="008466A0" w:rsidRPr="008466A0">
        <w:trPr>
          <w:tblCellSpacing w:w="7" w:type="dxa"/>
        </w:trPr>
        <w:tc>
          <w:tcPr>
            <w:tcW w:w="0" w:type="auto"/>
            <w:shd w:val="clear" w:color="auto" w:fill="FFFFFF"/>
            <w:vAlign w:val="center"/>
            <w:hideMark/>
          </w:tcPr>
          <w:p w:rsidR="008466A0" w:rsidRPr="008466A0" w:rsidRDefault="008466A0" w:rsidP="008466A0">
            <w:pPr>
              <w:spacing w:after="0" w:line="240" w:lineRule="auto"/>
              <w:jc w:val="center"/>
              <w:rPr>
                <w:rFonts w:ascii="Times New Roman" w:eastAsia="Times New Roman" w:hAnsi="Times New Roman" w:cs="Times New Roman"/>
                <w:sz w:val="36"/>
                <w:szCs w:val="36"/>
                <w:lang w:eastAsia="en-GB"/>
              </w:rPr>
            </w:pPr>
            <w:r w:rsidRPr="00C81CE5">
              <w:rPr>
                <w:rFonts w:ascii="Times New Roman" w:eastAsia="Times New Roman" w:hAnsi="Times New Roman" w:cs="Times New Roman"/>
                <w:noProof/>
                <w:sz w:val="36"/>
                <w:szCs w:val="36"/>
                <w:lang w:eastAsia="en-GB"/>
              </w:rPr>
              <w:drawing>
                <wp:inline distT="0" distB="0" distL="0" distR="0">
                  <wp:extent cx="2857500" cy="1951990"/>
                  <wp:effectExtent l="19050" t="0" r="0" b="0"/>
                  <wp:docPr id="4" name="Picture 4" descr="http://www.yesterdaystractors.com/articles/ferg_art/te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esterdaystractors.com/articles/ferg_art/tea20.jpg"/>
                          <pic:cNvPicPr>
                            <a:picLocks noChangeAspect="1" noChangeArrowheads="1"/>
                          </pic:cNvPicPr>
                        </pic:nvPicPr>
                        <pic:blipFill>
                          <a:blip r:embed="rId5"/>
                          <a:srcRect/>
                          <a:stretch>
                            <a:fillRect/>
                          </a:stretch>
                        </pic:blipFill>
                        <pic:spPr bwMode="auto">
                          <a:xfrm>
                            <a:off x="0" y="0"/>
                            <a:ext cx="2857500" cy="1951990"/>
                          </a:xfrm>
                          <a:prstGeom prst="rect">
                            <a:avLst/>
                          </a:prstGeom>
                          <a:noFill/>
                          <a:ln w="9525">
                            <a:noFill/>
                            <a:miter lim="800000"/>
                            <a:headEnd/>
                            <a:tailEnd/>
                          </a:ln>
                        </pic:spPr>
                      </pic:pic>
                    </a:graphicData>
                  </a:graphic>
                </wp:inline>
              </w:drawing>
            </w:r>
            <w:r w:rsidRPr="008466A0">
              <w:rPr>
                <w:rFonts w:ascii="Times New Roman" w:eastAsia="Times New Roman" w:hAnsi="Times New Roman" w:cs="Times New Roman"/>
                <w:sz w:val="36"/>
                <w:szCs w:val="36"/>
                <w:lang w:eastAsia="en-GB"/>
              </w:rPr>
              <w:br/>
            </w:r>
            <w:r w:rsidRPr="008466A0">
              <w:rPr>
                <w:rFonts w:ascii="Times New Roman" w:eastAsia="Times New Roman" w:hAnsi="Times New Roman" w:cs="Times New Roman"/>
                <w:b/>
                <w:bCs/>
                <w:sz w:val="36"/>
                <w:szCs w:val="36"/>
                <w:lang w:eastAsia="en-GB"/>
              </w:rPr>
              <w:t>TE Ferguson Tractor</w:t>
            </w:r>
            <w:r w:rsidRPr="008466A0">
              <w:rPr>
                <w:rFonts w:ascii="Times New Roman" w:eastAsia="Times New Roman" w:hAnsi="Times New Roman" w:cs="Times New Roman"/>
                <w:sz w:val="36"/>
                <w:szCs w:val="36"/>
                <w:lang w:eastAsia="en-GB"/>
              </w:rPr>
              <w:t xml:space="preserve"> </w:t>
            </w:r>
          </w:p>
        </w:tc>
      </w:tr>
    </w:tbl>
    <w:p w:rsidR="008466A0" w:rsidRPr="008466A0" w:rsidRDefault="008466A0" w:rsidP="008466A0">
      <w:pPr>
        <w:spacing w:before="100" w:beforeAutospacing="1" w:after="100" w:afterAutospacing="1" w:line="240" w:lineRule="auto"/>
        <w:rPr>
          <w:rFonts w:ascii="Times New Roman" w:eastAsia="Times New Roman" w:hAnsi="Times New Roman" w:cs="Times New Roman"/>
          <w:sz w:val="36"/>
          <w:szCs w:val="36"/>
          <w:lang w:eastAsia="en-GB"/>
        </w:rPr>
      </w:pPr>
      <w:r w:rsidRPr="008466A0">
        <w:rPr>
          <w:rFonts w:ascii="Times New Roman" w:eastAsia="Times New Roman" w:hAnsi="Times New Roman" w:cs="Times New Roman"/>
          <w:sz w:val="36"/>
          <w:szCs w:val="36"/>
          <w:lang w:eastAsia="en-GB"/>
        </w:rPr>
        <w:t xml:space="preserve"> Over half a million Grey </w:t>
      </w:r>
      <w:proofErr w:type="spellStart"/>
      <w:r w:rsidRPr="008466A0">
        <w:rPr>
          <w:rFonts w:ascii="Times New Roman" w:eastAsia="Times New Roman" w:hAnsi="Times New Roman" w:cs="Times New Roman"/>
          <w:sz w:val="36"/>
          <w:szCs w:val="36"/>
          <w:lang w:eastAsia="en-GB"/>
        </w:rPr>
        <w:t>Fergies</w:t>
      </w:r>
      <w:proofErr w:type="spellEnd"/>
      <w:r w:rsidRPr="008466A0">
        <w:rPr>
          <w:rFonts w:ascii="Times New Roman" w:eastAsia="Times New Roman" w:hAnsi="Times New Roman" w:cs="Times New Roman"/>
          <w:sz w:val="36"/>
          <w:szCs w:val="36"/>
          <w:lang w:eastAsia="en-GB"/>
        </w:rPr>
        <w:t xml:space="preserve"> were built from 1946-1956, at the time the largest production run of any tractor in the UK with in excess of half a million tractor</w:t>
      </w:r>
      <w:r w:rsidR="00F836B9">
        <w:rPr>
          <w:rFonts w:ascii="Times New Roman" w:eastAsia="Times New Roman" w:hAnsi="Times New Roman" w:cs="Times New Roman"/>
          <w:sz w:val="36"/>
          <w:szCs w:val="36"/>
          <w:lang w:eastAsia="en-GB"/>
        </w:rPr>
        <w:t xml:space="preserve">s built, which has changed farming across the world.  </w:t>
      </w:r>
    </w:p>
    <w:p w:rsidR="00857772" w:rsidRDefault="00134177"/>
    <w:sectPr w:rsidR="00857772" w:rsidSect="001C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A0"/>
    <w:rsid w:val="00062F94"/>
    <w:rsid w:val="00134177"/>
    <w:rsid w:val="001C1820"/>
    <w:rsid w:val="008466A0"/>
    <w:rsid w:val="00C81CE5"/>
    <w:rsid w:val="00F261FE"/>
    <w:rsid w:val="00F8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1DFF"/>
  <w15:docId w15:val="{104ACE78-C089-4549-B0BA-06B96FA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6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D3F32B04</Template>
  <TotalTime>0</TotalTime>
  <Pages>2</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U Daly</cp:lastModifiedBy>
  <cp:revision>2</cp:revision>
  <cp:lastPrinted>2017-11-17T09:46:00Z</cp:lastPrinted>
  <dcterms:created xsi:type="dcterms:W3CDTF">2017-11-17T09:46:00Z</dcterms:created>
  <dcterms:modified xsi:type="dcterms:W3CDTF">2017-11-17T09:46:00Z</dcterms:modified>
</cp:coreProperties>
</file>